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A18" w:rsidRDefault="00B23A18" w:rsidP="00B23A18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444444"/>
          <w:sz w:val="20"/>
          <w:szCs w:val="20"/>
          <w:lang w:val="en" w:eastAsia="da-DK"/>
        </w:rPr>
      </w:pPr>
    </w:p>
    <w:p w:rsidR="00B23A18" w:rsidRPr="00B23A18" w:rsidRDefault="00B23A18" w:rsidP="00B23A1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Helvetica"/>
          <w:color w:val="444444"/>
          <w:sz w:val="28"/>
          <w:szCs w:val="28"/>
          <w:lang w:val="en" w:eastAsia="da-DK"/>
        </w:rPr>
      </w:pPr>
      <w:r w:rsidRPr="00B23A18">
        <w:rPr>
          <w:rFonts w:eastAsia="Times New Roman" w:cs="Helvetica"/>
          <w:color w:val="444444"/>
          <w:sz w:val="28"/>
          <w:szCs w:val="28"/>
          <w:lang w:val="en" w:eastAsia="da-DK"/>
        </w:rPr>
        <w:t xml:space="preserve">Training Title: Advanced Composite repair technician </w:t>
      </w:r>
    </w:p>
    <w:p w:rsidR="00B23A18" w:rsidRPr="00B23A18" w:rsidRDefault="00B23A18" w:rsidP="00B23A1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Helvetica"/>
          <w:color w:val="444444"/>
          <w:sz w:val="28"/>
          <w:szCs w:val="28"/>
          <w:lang w:val="en" w:eastAsia="da-DK"/>
        </w:rPr>
      </w:pPr>
      <w:r>
        <w:rPr>
          <w:rFonts w:eastAsia="Times New Roman" w:cs="Helvetica"/>
          <w:color w:val="444444"/>
          <w:sz w:val="28"/>
          <w:szCs w:val="28"/>
          <w:lang w:val="en" w:eastAsia="da-DK"/>
        </w:rPr>
        <w:t xml:space="preserve">Training Course Type: </w:t>
      </w:r>
      <w:r w:rsidRPr="00B23A18">
        <w:rPr>
          <w:rFonts w:eastAsia="Times New Roman" w:cs="Helvetica"/>
          <w:color w:val="444444"/>
          <w:sz w:val="28"/>
          <w:szCs w:val="28"/>
          <w:lang w:val="en" w:eastAsia="da-DK"/>
        </w:rPr>
        <w:t>Short training course for 5 days</w:t>
      </w:r>
    </w:p>
    <w:p w:rsidR="00B23A18" w:rsidRPr="00B23A18" w:rsidRDefault="00B23A18" w:rsidP="00B23A1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Helvetica"/>
          <w:color w:val="444444"/>
          <w:sz w:val="28"/>
          <w:szCs w:val="28"/>
          <w:lang w:val="en" w:eastAsia="da-DK"/>
        </w:rPr>
      </w:pPr>
      <w:r w:rsidRPr="00B23A18">
        <w:rPr>
          <w:rFonts w:eastAsia="Times New Roman" w:cs="Helvetica"/>
          <w:color w:val="444444"/>
          <w:sz w:val="28"/>
          <w:szCs w:val="28"/>
          <w:lang w:val="en" w:eastAsia="da-DK"/>
        </w:rPr>
        <w:t>level EQF-5.</w:t>
      </w:r>
    </w:p>
    <w:p w:rsidR="00B23A18" w:rsidRPr="00B23A18" w:rsidRDefault="00B23A18" w:rsidP="00B23A1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Helvetica"/>
          <w:color w:val="444444"/>
          <w:sz w:val="28"/>
          <w:szCs w:val="28"/>
          <w:lang w:val="en" w:eastAsia="da-DK"/>
        </w:rPr>
      </w:pPr>
      <w:r>
        <w:rPr>
          <w:rFonts w:eastAsia="Times New Roman" w:cs="Helvetica"/>
          <w:color w:val="444444"/>
          <w:sz w:val="28"/>
          <w:szCs w:val="28"/>
          <w:lang w:val="en" w:eastAsia="da-DK"/>
        </w:rPr>
        <w:t>Training Course includes 3 units (</w:t>
      </w:r>
      <w:r w:rsidRPr="00B23A18">
        <w:rPr>
          <w:rFonts w:eastAsia="Times New Roman" w:cs="Helvetica"/>
          <w:color w:val="444444"/>
          <w:sz w:val="28"/>
          <w:szCs w:val="28"/>
          <w:lang w:val="en" w:eastAsia="da-DK"/>
        </w:rPr>
        <w:t>Unit-2, Unit-3 and Unit-</w:t>
      </w:r>
      <w:proofErr w:type="gramStart"/>
      <w:r w:rsidRPr="00B23A18">
        <w:rPr>
          <w:rFonts w:eastAsia="Times New Roman" w:cs="Helvetica"/>
          <w:color w:val="444444"/>
          <w:sz w:val="28"/>
          <w:szCs w:val="28"/>
          <w:lang w:val="en" w:eastAsia="da-DK"/>
        </w:rPr>
        <w:t>4 )</w:t>
      </w:r>
      <w:proofErr w:type="gramEnd"/>
    </w:p>
    <w:p w:rsidR="00B23A18" w:rsidRPr="00B23A18" w:rsidRDefault="00B23A18" w:rsidP="00B23A1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Helvetica"/>
          <w:color w:val="444444"/>
          <w:sz w:val="28"/>
          <w:szCs w:val="28"/>
          <w:lang w:val="en" w:eastAsia="da-DK"/>
        </w:rPr>
      </w:pPr>
      <w:r>
        <w:rPr>
          <w:rFonts w:eastAsia="Times New Roman" w:cs="Helvetica"/>
          <w:color w:val="444444"/>
          <w:sz w:val="28"/>
          <w:szCs w:val="28"/>
          <w:lang w:val="en" w:eastAsia="da-DK"/>
        </w:rPr>
        <w:t>Theore</w:t>
      </w:r>
      <w:r w:rsidRPr="00B23A18">
        <w:rPr>
          <w:rFonts w:eastAsia="Times New Roman" w:cs="Helvetica"/>
          <w:color w:val="444444"/>
          <w:sz w:val="28"/>
          <w:szCs w:val="28"/>
          <w:lang w:val="en" w:eastAsia="da-DK"/>
        </w:rPr>
        <w:t xml:space="preserve">tical lectures in classroom </w:t>
      </w:r>
    </w:p>
    <w:p w:rsidR="00B23A18" w:rsidRPr="00B23A18" w:rsidRDefault="00B23A18" w:rsidP="00B23A1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Helvetica"/>
          <w:color w:val="444444"/>
          <w:sz w:val="28"/>
          <w:szCs w:val="28"/>
          <w:lang w:val="en" w:eastAsia="da-DK"/>
        </w:rPr>
      </w:pPr>
      <w:r w:rsidRPr="00B23A18">
        <w:rPr>
          <w:rFonts w:eastAsia="Times New Roman" w:cs="Helvetica"/>
          <w:color w:val="444444"/>
          <w:sz w:val="28"/>
          <w:szCs w:val="28"/>
          <w:lang w:val="en" w:eastAsia="da-DK"/>
        </w:rPr>
        <w:t>Hands-on in workshop</w:t>
      </w:r>
      <w:bookmarkStart w:id="0" w:name="_GoBack"/>
      <w:bookmarkEnd w:id="0"/>
      <w:r w:rsidRPr="00B23A18">
        <w:rPr>
          <w:rFonts w:eastAsia="Times New Roman" w:cs="Helvetica"/>
          <w:color w:val="444444"/>
          <w:sz w:val="28"/>
          <w:szCs w:val="28"/>
          <w:lang w:val="en" w:eastAsia="da-DK"/>
        </w:rPr>
        <w:t> </w:t>
      </w:r>
    </w:p>
    <w:p w:rsidR="00993BA9" w:rsidRPr="00B23A18" w:rsidRDefault="00993BA9" w:rsidP="00B23A18"/>
    <w:sectPr w:rsidR="00993BA9" w:rsidRPr="00B23A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0A0A"/>
    <w:multiLevelType w:val="hybridMultilevel"/>
    <w:tmpl w:val="987C6D50"/>
    <w:lvl w:ilvl="0" w:tplc="27ECE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7E3ED0"/>
    <w:multiLevelType w:val="multilevel"/>
    <w:tmpl w:val="A2E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Helvetica" w:eastAsia="Times New Roman" w:hAnsi="Helvetica" w:cs="Helvetica" w:hint="default"/>
        <w:color w:val="444444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CB03FD"/>
    <w:multiLevelType w:val="hybridMultilevel"/>
    <w:tmpl w:val="E54C5500"/>
    <w:lvl w:ilvl="0" w:tplc="862249EA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 w:hint="default"/>
        <w:b w:val="0"/>
        <w:color w:val="444444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263AA"/>
    <w:multiLevelType w:val="multilevel"/>
    <w:tmpl w:val="76AE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Formatting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4B"/>
    <w:rsid w:val="00073D4B"/>
    <w:rsid w:val="00220C9A"/>
    <w:rsid w:val="00871992"/>
    <w:rsid w:val="00993BA9"/>
    <w:rsid w:val="00B2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3AE1"/>
  <w15:chartTrackingRefBased/>
  <w15:docId w15:val="{44E8B6FC-6F9D-41AD-BEE9-537614C9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073D4B"/>
    <w:pPr>
      <w:spacing w:before="150" w:after="150" w:line="600" w:lineRule="atLeast"/>
      <w:outlineLvl w:val="1"/>
    </w:pPr>
    <w:rPr>
      <w:rFonts w:ascii="PT Sans" w:eastAsia="Times New Roman" w:hAnsi="PT Sans" w:cs="Times New Roman"/>
      <w:color w:val="555555"/>
      <w:sz w:val="42"/>
      <w:szCs w:val="4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73D4B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073D4B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073D4B"/>
    <w:rPr>
      <w:rFonts w:ascii="PT Sans" w:eastAsia="Times New Roman" w:hAnsi="PT Sans" w:cs="Times New Roman"/>
      <w:color w:val="555555"/>
      <w:sz w:val="42"/>
      <w:szCs w:val="42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073D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60164">
          <w:marLeft w:val="0"/>
          <w:marRight w:val="0"/>
          <w:marTop w:val="0"/>
          <w:marBottom w:val="0"/>
          <w:divBdr>
            <w:top w:val="single" w:sz="24" w:space="0" w:color="00699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2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4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0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9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8255">
          <w:marLeft w:val="0"/>
          <w:marRight w:val="0"/>
          <w:marTop w:val="0"/>
          <w:marBottom w:val="0"/>
          <w:divBdr>
            <w:top w:val="single" w:sz="24" w:space="0" w:color="00699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22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8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64259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17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63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810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359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935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058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882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553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93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397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66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166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70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068">
          <w:marLeft w:val="0"/>
          <w:marRight w:val="0"/>
          <w:marTop w:val="0"/>
          <w:marBottom w:val="0"/>
          <w:divBdr>
            <w:top w:val="single" w:sz="24" w:space="0" w:color="00699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9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1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05658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03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350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44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Technical Education Copenhagen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Yasser Ahmad Hannan - TEC</dc:creator>
  <cp:keywords/>
  <dc:description/>
  <cp:lastModifiedBy>Yasser Ahmad Hannan - TEC</cp:lastModifiedBy>
  <cp:revision>2</cp:revision>
  <dcterms:created xsi:type="dcterms:W3CDTF">2017-06-09T09:13:00Z</dcterms:created>
  <dcterms:modified xsi:type="dcterms:W3CDTF">2017-06-09T09:13:00Z</dcterms:modified>
</cp:coreProperties>
</file>